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7117" w14:textId="4F4CA997" w:rsidR="002A2053" w:rsidRPr="00F06BD2" w:rsidRDefault="002A2053" w:rsidP="0098652F">
      <w:pPr>
        <w:jc w:val="center"/>
      </w:pPr>
      <w:r w:rsidRPr="00F06BD2">
        <w:rPr>
          <w:b/>
          <w:noProof/>
        </w:rPr>
        <w:drawing>
          <wp:inline distT="0" distB="0" distL="0" distR="0" wp14:anchorId="2516FA53" wp14:editId="7D8E0D60">
            <wp:extent cx="542290" cy="69469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B828A" w14:textId="77777777" w:rsidR="002A2053" w:rsidRPr="00F06BD2" w:rsidRDefault="002A2053" w:rsidP="002A2053">
      <w:pPr>
        <w:jc w:val="center"/>
        <w:rPr>
          <w:b/>
        </w:rPr>
      </w:pPr>
    </w:p>
    <w:p w14:paraId="19CBA128" w14:textId="77777777" w:rsidR="002A2053" w:rsidRPr="00F06BD2" w:rsidRDefault="002A2053" w:rsidP="002A2053">
      <w:pPr>
        <w:jc w:val="center"/>
        <w:rPr>
          <w:b/>
        </w:rPr>
      </w:pPr>
      <w:r w:rsidRPr="00F06BD2">
        <w:rPr>
          <w:b/>
        </w:rPr>
        <w:t>ROKIŠKIO RAJONO SAVIVALDYBĖS TARYBA</w:t>
      </w:r>
    </w:p>
    <w:p w14:paraId="33F237C6" w14:textId="77777777" w:rsidR="002A2053" w:rsidRPr="00F06BD2" w:rsidRDefault="002A2053" w:rsidP="002A2053">
      <w:pPr>
        <w:rPr>
          <w:b/>
        </w:rPr>
      </w:pPr>
    </w:p>
    <w:p w14:paraId="6E528244" w14:textId="77777777" w:rsidR="002A2053" w:rsidRPr="00F06BD2" w:rsidRDefault="002A2053" w:rsidP="002A2053">
      <w:pPr>
        <w:jc w:val="center"/>
        <w:rPr>
          <w:b/>
        </w:rPr>
      </w:pPr>
      <w:r w:rsidRPr="00F06BD2">
        <w:rPr>
          <w:b/>
        </w:rPr>
        <w:t>SPRENDIMAS</w:t>
      </w:r>
    </w:p>
    <w:p w14:paraId="55FB9513" w14:textId="7B2C27DA" w:rsidR="006D3AE8" w:rsidRPr="00F06BD2" w:rsidRDefault="00654349" w:rsidP="00F06BD2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</w:rPr>
      </w:pPr>
      <w:r w:rsidRPr="00F06BD2">
        <w:rPr>
          <w:b/>
          <w:szCs w:val="20"/>
        </w:rPr>
        <w:t>DĖL</w:t>
      </w:r>
      <w:r w:rsidR="006D3AE8" w:rsidRPr="00F06BD2">
        <w:rPr>
          <w:bCs/>
        </w:rPr>
        <w:t xml:space="preserve"> </w:t>
      </w:r>
      <w:r w:rsidR="006D3AE8" w:rsidRPr="00F06BD2">
        <w:rPr>
          <w:b/>
        </w:rPr>
        <w:t>ROKIŠKIO RAJONO SAVIVALDYBĖS TARYBOS 2023 M. LAPKRIČIO 30 D.</w:t>
      </w:r>
    </w:p>
    <w:p w14:paraId="36B812EE" w14:textId="6801DCD7" w:rsidR="007251B8" w:rsidRPr="00F06BD2" w:rsidRDefault="006D3AE8" w:rsidP="00F06BD2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</w:rPr>
      </w:pPr>
      <w:r w:rsidRPr="00F06BD2">
        <w:rPr>
          <w:b/>
        </w:rPr>
        <w:t>SPRENDIMO NR. TS-327 „D</w:t>
      </w:r>
      <w:r w:rsidRPr="00F06BD2">
        <w:rPr>
          <w:b/>
          <w:szCs w:val="20"/>
        </w:rPr>
        <w:t>ĖL DIDŽIAUSIO LEISTINO</w:t>
      </w:r>
      <w:r w:rsidRPr="00F06BD2">
        <w:rPr>
          <w:b/>
          <w:lang w:eastAsia="en-US"/>
        </w:rPr>
        <w:t xml:space="preserve"> VALSTYBĖS TARNAUTOJŲ IR DARBUOTOJŲ, DIRBANČIŲ PAGAL DARBO SUTARTIS,</w:t>
      </w:r>
      <w:r w:rsidRPr="00F06BD2">
        <w:rPr>
          <w:b/>
          <w:szCs w:val="20"/>
        </w:rPr>
        <w:t xml:space="preserve"> PAREIGYBIŲ SKAIČIAUS</w:t>
      </w:r>
      <w:r w:rsidRPr="00F06BD2">
        <w:rPr>
          <w:b/>
        </w:rPr>
        <w:t xml:space="preserve"> PATVIRTINIMO ROKIŠKIO RAJONO SAVIVALDYBĖS BIUDŽETINĖSE ĮSTAIGOSE“</w:t>
      </w:r>
      <w:r w:rsidR="00F06BD2" w:rsidRPr="00F06BD2">
        <w:rPr>
          <w:b/>
        </w:rPr>
        <w:t xml:space="preserve"> </w:t>
      </w:r>
      <w:r w:rsidRPr="00F06BD2">
        <w:rPr>
          <w:b/>
        </w:rPr>
        <w:t>PRIPAŽINIMO NETEKUSI</w:t>
      </w:r>
      <w:r w:rsidR="00E713EB" w:rsidRPr="00F06BD2">
        <w:rPr>
          <w:b/>
        </w:rPr>
        <w:t>U</w:t>
      </w:r>
      <w:r w:rsidRPr="00F06BD2">
        <w:rPr>
          <w:b/>
        </w:rPr>
        <w:t xml:space="preserve"> GALIOS</w:t>
      </w:r>
    </w:p>
    <w:p w14:paraId="484EA364" w14:textId="77777777" w:rsidR="00251760" w:rsidRPr="00F06BD2" w:rsidRDefault="00251760" w:rsidP="002A2053">
      <w:pPr>
        <w:jc w:val="center"/>
        <w:rPr>
          <w:b/>
        </w:rPr>
      </w:pPr>
    </w:p>
    <w:p w14:paraId="35893082" w14:textId="397DD0F2" w:rsidR="00F06BD2" w:rsidRPr="00F06BD2" w:rsidRDefault="002A2053" w:rsidP="002A2053">
      <w:pPr>
        <w:tabs>
          <w:tab w:val="center" w:pos="4790"/>
          <w:tab w:val="left" w:pos="7846"/>
        </w:tabs>
      </w:pPr>
      <w:r w:rsidRPr="00F06BD2">
        <w:tab/>
        <w:t>202</w:t>
      </w:r>
      <w:r w:rsidR="00695042" w:rsidRPr="00F06BD2">
        <w:t>4</w:t>
      </w:r>
      <w:r w:rsidRPr="00F06BD2">
        <w:t xml:space="preserve"> m</w:t>
      </w:r>
      <w:r w:rsidR="00711E10" w:rsidRPr="00F06BD2">
        <w:t xml:space="preserve">. </w:t>
      </w:r>
      <w:r w:rsidR="00695042" w:rsidRPr="00F06BD2">
        <w:t>kovo 2</w:t>
      </w:r>
      <w:r w:rsidR="00F06BD2" w:rsidRPr="00F06BD2">
        <w:t>8</w:t>
      </w:r>
      <w:r w:rsidR="006E08F7" w:rsidRPr="00F06BD2">
        <w:t xml:space="preserve"> </w:t>
      </w:r>
      <w:r w:rsidR="00DE0B3D" w:rsidRPr="00F06BD2">
        <w:t>d. Nr. TS-</w:t>
      </w:r>
    </w:p>
    <w:p w14:paraId="3E101BCF" w14:textId="3E877A21" w:rsidR="002A2053" w:rsidRPr="00F06BD2" w:rsidRDefault="00F06BD2" w:rsidP="00F06BD2">
      <w:pPr>
        <w:tabs>
          <w:tab w:val="center" w:pos="4790"/>
          <w:tab w:val="left" w:pos="7846"/>
        </w:tabs>
        <w:jc w:val="center"/>
      </w:pPr>
      <w:r w:rsidRPr="00F06BD2">
        <w:t>Rokiškis</w:t>
      </w:r>
    </w:p>
    <w:p w14:paraId="31E2AF7E" w14:textId="548A595A" w:rsidR="002A2053" w:rsidRPr="00F06BD2" w:rsidRDefault="00BB2BE7" w:rsidP="002A2053">
      <w:r w:rsidRPr="00F06BD2">
        <w:t xml:space="preserve"> </w:t>
      </w:r>
    </w:p>
    <w:p w14:paraId="5A53A36D" w14:textId="77777777" w:rsidR="00F06BD2" w:rsidRPr="00F06BD2" w:rsidRDefault="00F06BD2" w:rsidP="002A2053"/>
    <w:p w14:paraId="240E8E64" w14:textId="37FA84F5" w:rsidR="006D3AE8" w:rsidRPr="001B0BD4" w:rsidRDefault="002A2053" w:rsidP="000C60E2">
      <w:pPr>
        <w:ind w:firstLine="851"/>
      </w:pPr>
      <w:r w:rsidRPr="001B0BD4">
        <w:t xml:space="preserve">Vadovaudamasi </w:t>
      </w:r>
      <w:r w:rsidR="00BB2BE7" w:rsidRPr="001B0BD4">
        <w:t xml:space="preserve">Lietuvos Respublikos biudžetinių įstaigų įstatymo 11 straipsnio 1 dalies 4 punktu, </w:t>
      </w:r>
      <w:r w:rsidRPr="001B0BD4">
        <w:t>Rokiškio rajono savivaldybės taryba n u s p r e n d ž i a</w:t>
      </w:r>
      <w:r w:rsidR="00551AA3" w:rsidRPr="001B0BD4">
        <w:t xml:space="preserve"> </w:t>
      </w:r>
      <w:r w:rsidR="000C60E2" w:rsidRPr="001B0BD4">
        <w:t>:</w:t>
      </w:r>
    </w:p>
    <w:p w14:paraId="33918179" w14:textId="44658603" w:rsidR="00551AA3" w:rsidRPr="001B0BD4" w:rsidRDefault="000C60E2" w:rsidP="000C60E2">
      <w:pPr>
        <w:ind w:firstLine="851"/>
        <w:jc w:val="both"/>
        <w:rPr>
          <w:bCs/>
        </w:rPr>
      </w:pPr>
      <w:r w:rsidRPr="001B0BD4">
        <w:t>P</w:t>
      </w:r>
      <w:r w:rsidR="000C54C7" w:rsidRPr="001B0BD4">
        <w:t>ripažinti netekusi</w:t>
      </w:r>
      <w:r w:rsidR="006D3AE8" w:rsidRPr="001B0BD4">
        <w:t>u</w:t>
      </w:r>
      <w:r w:rsidR="008235FC" w:rsidRPr="001B0BD4">
        <w:t xml:space="preserve"> </w:t>
      </w:r>
      <w:r w:rsidR="00E078FB" w:rsidRPr="001B0BD4">
        <w:t>galios</w:t>
      </w:r>
      <w:r w:rsidR="006D3AE8" w:rsidRPr="001B0BD4">
        <w:t xml:space="preserve"> </w:t>
      </w:r>
      <w:r w:rsidR="000C54C7" w:rsidRPr="001B0BD4">
        <w:rPr>
          <w:bCs/>
        </w:rPr>
        <w:t>Rokiškio rajono savivaldybės tarybos 202</w:t>
      </w:r>
      <w:r w:rsidR="008235FC" w:rsidRPr="001B0BD4">
        <w:rPr>
          <w:bCs/>
        </w:rPr>
        <w:t>3</w:t>
      </w:r>
      <w:r w:rsidR="00E00617" w:rsidRPr="001B0BD4">
        <w:rPr>
          <w:bCs/>
        </w:rPr>
        <w:t xml:space="preserve"> </w:t>
      </w:r>
      <w:r w:rsidR="000C54C7" w:rsidRPr="001B0BD4">
        <w:rPr>
          <w:bCs/>
        </w:rPr>
        <w:t xml:space="preserve">m. </w:t>
      </w:r>
      <w:r w:rsidR="004D2C45" w:rsidRPr="001B0BD4">
        <w:rPr>
          <w:bCs/>
        </w:rPr>
        <w:t>lapkričio</w:t>
      </w:r>
      <w:r w:rsidR="00695042" w:rsidRPr="001B0BD4">
        <w:rPr>
          <w:bCs/>
        </w:rPr>
        <w:t xml:space="preserve"> 30</w:t>
      </w:r>
      <w:r w:rsidR="008235FC" w:rsidRPr="001B0BD4">
        <w:rPr>
          <w:bCs/>
        </w:rPr>
        <w:t xml:space="preserve"> d.</w:t>
      </w:r>
      <w:r w:rsidR="00BF11B2" w:rsidRPr="001B0BD4">
        <w:rPr>
          <w:bCs/>
        </w:rPr>
        <w:t xml:space="preserve"> </w:t>
      </w:r>
      <w:r w:rsidR="000C54C7" w:rsidRPr="001B0BD4">
        <w:rPr>
          <w:bCs/>
        </w:rPr>
        <w:t>sprendimą Nr.</w:t>
      </w:r>
      <w:r w:rsidR="006C4A8A" w:rsidRPr="001B0BD4">
        <w:rPr>
          <w:bCs/>
        </w:rPr>
        <w:t xml:space="preserve"> </w:t>
      </w:r>
      <w:r w:rsidR="000C54C7" w:rsidRPr="001B0BD4">
        <w:rPr>
          <w:bCs/>
        </w:rPr>
        <w:t>TS-</w:t>
      </w:r>
      <w:r w:rsidR="00695042" w:rsidRPr="001B0BD4">
        <w:rPr>
          <w:bCs/>
        </w:rPr>
        <w:t>327</w:t>
      </w:r>
      <w:r w:rsidR="000C54C7" w:rsidRPr="001B0BD4">
        <w:rPr>
          <w:bCs/>
        </w:rPr>
        <w:t xml:space="preserve"> „</w:t>
      </w:r>
      <w:r w:rsidR="008235FC" w:rsidRPr="001B0BD4">
        <w:rPr>
          <w:bCs/>
        </w:rPr>
        <w:t>D</w:t>
      </w:r>
      <w:r w:rsidR="008235FC" w:rsidRPr="001B0BD4">
        <w:rPr>
          <w:bCs/>
          <w:szCs w:val="20"/>
        </w:rPr>
        <w:t>ėl didžiausio leistino</w:t>
      </w:r>
      <w:r w:rsidR="008235FC" w:rsidRPr="001B0BD4">
        <w:rPr>
          <w:bCs/>
          <w:lang w:eastAsia="en-US"/>
        </w:rPr>
        <w:t xml:space="preserve"> valstybės tarnautojų ir darbuotojų, dirbančių pagal darbo sutartis,</w:t>
      </w:r>
      <w:r w:rsidR="008235FC" w:rsidRPr="001B0BD4">
        <w:rPr>
          <w:bCs/>
          <w:szCs w:val="20"/>
        </w:rPr>
        <w:t xml:space="preserve"> pareigybių skaičiaus</w:t>
      </w:r>
      <w:r w:rsidR="008235FC" w:rsidRPr="001B0BD4">
        <w:rPr>
          <w:bCs/>
        </w:rPr>
        <w:t xml:space="preserve"> patvirtinimo Rokiškio rajono savivaldybės biudžetinėse įstaigose“</w:t>
      </w:r>
      <w:r w:rsidR="006D3AE8" w:rsidRPr="001B0BD4">
        <w:rPr>
          <w:bCs/>
        </w:rPr>
        <w:t>.</w:t>
      </w:r>
    </w:p>
    <w:p w14:paraId="7C82F4EB" w14:textId="7BB8CAEA" w:rsidR="007251B8" w:rsidRPr="001B0BD4" w:rsidRDefault="007251B8" w:rsidP="000C60E2">
      <w:pPr>
        <w:ind w:firstLine="851"/>
        <w:jc w:val="both"/>
      </w:pPr>
      <w:r w:rsidRPr="001B0BD4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6FAE1CB" w14:textId="77777777" w:rsidR="007251B8" w:rsidRPr="00F06BD2" w:rsidRDefault="007251B8" w:rsidP="007251B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21B4FD7E" w14:textId="77777777" w:rsidR="007251B8" w:rsidRPr="00F06BD2" w:rsidRDefault="007251B8" w:rsidP="007251B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19F83432" w14:textId="77777777" w:rsidR="002A2053" w:rsidRPr="00F06BD2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61F71C02" w14:textId="77777777" w:rsidR="002A2053" w:rsidRPr="00F06BD2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5FFA5B41" w14:textId="77777777" w:rsidR="002A2053" w:rsidRPr="00F06BD2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 w:rsidRPr="00F06BD2">
        <w:rPr>
          <w:szCs w:val="20"/>
        </w:rPr>
        <w:t xml:space="preserve">Savivaldybės meras    </w:t>
      </w:r>
      <w:r w:rsidRPr="00F06BD2">
        <w:rPr>
          <w:szCs w:val="20"/>
        </w:rPr>
        <w:tab/>
      </w:r>
      <w:r w:rsidRPr="00F06BD2">
        <w:rPr>
          <w:szCs w:val="20"/>
        </w:rPr>
        <w:tab/>
      </w:r>
      <w:r w:rsidRPr="00F06BD2">
        <w:rPr>
          <w:szCs w:val="20"/>
        </w:rPr>
        <w:tab/>
      </w:r>
      <w:r w:rsidRPr="00F06BD2">
        <w:rPr>
          <w:szCs w:val="20"/>
        </w:rPr>
        <w:tab/>
        <w:t xml:space="preserve">Ramūnas </w:t>
      </w:r>
      <w:proofErr w:type="spellStart"/>
      <w:r w:rsidRPr="00F06BD2">
        <w:rPr>
          <w:szCs w:val="20"/>
        </w:rPr>
        <w:t>Godeliauskas</w:t>
      </w:r>
      <w:proofErr w:type="spellEnd"/>
    </w:p>
    <w:p w14:paraId="228BC759" w14:textId="77777777" w:rsidR="002A2053" w:rsidRPr="00F06BD2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76B6909" w14:textId="77777777" w:rsidR="002A2053" w:rsidRPr="00F06BD2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1EA977F5" w14:textId="77777777" w:rsidR="002A2053" w:rsidRPr="00F06BD2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3F1E901C" w14:textId="77777777" w:rsidR="000C60E2" w:rsidRPr="00F06BD2" w:rsidRDefault="000C60E2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06307DF5" w14:textId="77777777" w:rsidR="000C60E2" w:rsidRPr="00F06BD2" w:rsidRDefault="000C60E2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013B09B6" w14:textId="128B545F" w:rsidR="00DE0B3D" w:rsidRPr="00F06BD2" w:rsidRDefault="00B615CF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  <w:r w:rsidRPr="00F06BD2">
        <w:rPr>
          <w:szCs w:val="20"/>
        </w:rPr>
        <w:tab/>
      </w:r>
    </w:p>
    <w:p w14:paraId="0E16C40C" w14:textId="77777777" w:rsidR="00DE0B3D" w:rsidRPr="00F06BD2" w:rsidRDefault="00DE0B3D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12111B57" w14:textId="77777777" w:rsidR="00AB3C0B" w:rsidRPr="00F06BD2" w:rsidRDefault="00AB3C0B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782A823C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706E3A6E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40136FA9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1C5E6965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6640564D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0592E507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2A1545EB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55485F39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64CE6ADB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650ED534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7D923014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1930FDF1" w14:textId="142C0BE9" w:rsidR="009D4733" w:rsidRPr="00F06BD2" w:rsidRDefault="00AB3C0B" w:rsidP="00F06BD2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  <w:r w:rsidRPr="00F06BD2">
        <w:rPr>
          <w:szCs w:val="20"/>
        </w:rPr>
        <w:t xml:space="preserve">Reda </w:t>
      </w:r>
      <w:proofErr w:type="spellStart"/>
      <w:r w:rsidRPr="00F06BD2">
        <w:rPr>
          <w:szCs w:val="20"/>
        </w:rPr>
        <w:t>Dūdienė</w:t>
      </w:r>
      <w:proofErr w:type="spellEnd"/>
    </w:p>
    <w:p w14:paraId="17490EFE" w14:textId="77777777" w:rsidR="005A6E04" w:rsidRPr="00F06BD2" w:rsidRDefault="005A6E04" w:rsidP="005A6E04"/>
    <w:p w14:paraId="68D0EF40" w14:textId="77777777" w:rsidR="005A6E04" w:rsidRPr="00F06BD2" w:rsidRDefault="005A6E04" w:rsidP="005A6E04">
      <w:pPr>
        <w:jc w:val="center"/>
        <w:rPr>
          <w:b/>
        </w:rPr>
      </w:pPr>
      <w:r w:rsidRPr="00F06BD2">
        <w:rPr>
          <w:b/>
        </w:rPr>
        <w:t>SPRENDIMO PROJEKTO</w:t>
      </w:r>
    </w:p>
    <w:p w14:paraId="39D8AC13" w14:textId="78D1AAC1" w:rsidR="00E713EB" w:rsidRPr="00F06BD2" w:rsidRDefault="00E713EB" w:rsidP="00F06BD2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</w:rPr>
      </w:pPr>
      <w:r w:rsidRPr="00F06BD2">
        <w:rPr>
          <w:b/>
          <w:szCs w:val="20"/>
        </w:rPr>
        <w:t>DĖL</w:t>
      </w:r>
      <w:r w:rsidRPr="00F06BD2">
        <w:rPr>
          <w:bCs/>
        </w:rPr>
        <w:t xml:space="preserve"> </w:t>
      </w:r>
      <w:r w:rsidRPr="00F06BD2">
        <w:rPr>
          <w:b/>
        </w:rPr>
        <w:t>ROKIŠKIO RAJONO SAVIVALDYBĖS TARYBOS 2023 M. LAPKRIČIO 30 D.</w:t>
      </w:r>
    </w:p>
    <w:p w14:paraId="484E38B5" w14:textId="2E991551" w:rsidR="00E713EB" w:rsidRPr="00F06BD2" w:rsidRDefault="00E713EB" w:rsidP="00F06BD2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</w:rPr>
      </w:pPr>
      <w:r w:rsidRPr="00F06BD2">
        <w:rPr>
          <w:b/>
        </w:rPr>
        <w:t>SPRENDIMO NR. TS-327 „D</w:t>
      </w:r>
      <w:r w:rsidRPr="00F06BD2">
        <w:rPr>
          <w:b/>
          <w:szCs w:val="20"/>
        </w:rPr>
        <w:t>ĖL DIDŽIAUSIO LEISTINO</w:t>
      </w:r>
      <w:r w:rsidRPr="00F06BD2">
        <w:rPr>
          <w:b/>
          <w:lang w:eastAsia="en-US"/>
        </w:rPr>
        <w:t xml:space="preserve"> VALSTYBĖS TARNAUTOJŲ IR DARBUOTOJŲ, DIRBANČIŲ PAGAL DARBO SUTARTIS,</w:t>
      </w:r>
      <w:r w:rsidRPr="00F06BD2">
        <w:rPr>
          <w:b/>
          <w:szCs w:val="20"/>
        </w:rPr>
        <w:t xml:space="preserve"> PAREIGYBIŲ SKAIČIAUS</w:t>
      </w:r>
      <w:r w:rsidRPr="00F06BD2">
        <w:rPr>
          <w:b/>
        </w:rPr>
        <w:t xml:space="preserve"> PATVIRTINIMO ROKIŠKIO RAJONO SAVIVALDYBĖS BIUDŽETINĖSE ĮSTAIGOSE“</w:t>
      </w:r>
      <w:r w:rsidR="00F06BD2" w:rsidRPr="00F06BD2">
        <w:rPr>
          <w:b/>
        </w:rPr>
        <w:t xml:space="preserve"> </w:t>
      </w:r>
      <w:r w:rsidRPr="00F06BD2">
        <w:rPr>
          <w:b/>
        </w:rPr>
        <w:t>PRIPAŽINIMO NETEKUSIU GALIOS</w:t>
      </w:r>
    </w:p>
    <w:p w14:paraId="29C2FB3F" w14:textId="77777777" w:rsidR="005A6E04" w:rsidRPr="00F06BD2" w:rsidRDefault="005A6E04" w:rsidP="005A6E04">
      <w:pPr>
        <w:jc w:val="center"/>
        <w:rPr>
          <w:b/>
        </w:rPr>
      </w:pPr>
      <w:r w:rsidRPr="00F06BD2">
        <w:rPr>
          <w:b/>
        </w:rPr>
        <w:t>AIŠKINAMASIS RAŠTAS</w:t>
      </w:r>
    </w:p>
    <w:p w14:paraId="382D668B" w14:textId="77777777" w:rsidR="005A6E04" w:rsidRPr="00F06BD2" w:rsidRDefault="005A6E04" w:rsidP="005A6E04"/>
    <w:p w14:paraId="31C38DE8" w14:textId="42BEF77D" w:rsidR="005A6E04" w:rsidRPr="00F06BD2" w:rsidRDefault="00024E90" w:rsidP="005A6E04">
      <w:pPr>
        <w:jc w:val="center"/>
      </w:pPr>
      <w:r w:rsidRPr="00F06BD2">
        <w:t>202</w:t>
      </w:r>
      <w:r w:rsidR="002755C5" w:rsidRPr="00F06BD2">
        <w:t>4</w:t>
      </w:r>
      <w:r w:rsidRPr="00F06BD2">
        <w:t>-0</w:t>
      </w:r>
      <w:r w:rsidR="002755C5" w:rsidRPr="00F06BD2">
        <w:t>2</w:t>
      </w:r>
      <w:r w:rsidRPr="00F06BD2">
        <w:t>-</w:t>
      </w:r>
      <w:r w:rsidR="004A408B" w:rsidRPr="00F06BD2">
        <w:t>2</w:t>
      </w:r>
      <w:r w:rsidR="00F9704D" w:rsidRPr="00F06BD2">
        <w:t>9</w:t>
      </w:r>
    </w:p>
    <w:p w14:paraId="3627B853" w14:textId="77777777" w:rsidR="005A6E04" w:rsidRPr="00F06BD2" w:rsidRDefault="005A6E04" w:rsidP="005A6E04"/>
    <w:p w14:paraId="2CD72717" w14:textId="1392BC90" w:rsidR="005A6E04" w:rsidRPr="00F06BD2" w:rsidRDefault="005A6E04" w:rsidP="005A6E04">
      <w:r w:rsidRPr="00F06BD2">
        <w:t xml:space="preserve">Projekto rengėjas – </w:t>
      </w:r>
      <w:r w:rsidR="004A408B" w:rsidRPr="00F06BD2">
        <w:t xml:space="preserve">Finansų skyriaus vedėja </w:t>
      </w:r>
      <w:r w:rsidRPr="00F06BD2">
        <w:t>Reda</w:t>
      </w:r>
      <w:r w:rsidR="004B0990" w:rsidRPr="00F06BD2">
        <w:t xml:space="preserve"> </w:t>
      </w:r>
      <w:proofErr w:type="spellStart"/>
      <w:r w:rsidRPr="00F06BD2">
        <w:t>Dūdienė</w:t>
      </w:r>
      <w:proofErr w:type="spellEnd"/>
    </w:p>
    <w:p w14:paraId="55035626" w14:textId="381864D5" w:rsidR="005A6E04" w:rsidRPr="00F06BD2" w:rsidRDefault="005A6E04" w:rsidP="005A6E04">
      <w:r w:rsidRPr="00F06BD2">
        <w:t xml:space="preserve">Pranešėjas komitetų ir Tarybos posėdžiuose – </w:t>
      </w:r>
      <w:r w:rsidR="004A408B" w:rsidRPr="00F06BD2">
        <w:t>Finansų sk</w:t>
      </w:r>
      <w:r w:rsidR="001261E4" w:rsidRPr="00F06BD2">
        <w:t xml:space="preserve">yriaus vedėja </w:t>
      </w:r>
      <w:r w:rsidRPr="00F06BD2">
        <w:t xml:space="preserve">Reda </w:t>
      </w:r>
      <w:proofErr w:type="spellStart"/>
      <w:r w:rsidRPr="00F06BD2">
        <w:t>Dūdienė</w:t>
      </w:r>
      <w:proofErr w:type="spellEnd"/>
    </w:p>
    <w:p w14:paraId="158EA35A" w14:textId="77777777" w:rsidR="005A6E04" w:rsidRPr="00F06BD2" w:rsidRDefault="005A6E04" w:rsidP="005A6E04"/>
    <w:tbl>
      <w:tblPr>
        <w:tblStyle w:val="Lentelstinklelis2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1"/>
      </w:tblGrid>
      <w:tr w:rsidR="00F06BD2" w:rsidRPr="00F06BD2" w14:paraId="3B5B046D" w14:textId="77777777" w:rsidTr="00CB53BF">
        <w:trPr>
          <w:trHeight w:val="813"/>
        </w:trPr>
        <w:tc>
          <w:tcPr>
            <w:tcW w:w="396" w:type="dxa"/>
          </w:tcPr>
          <w:p w14:paraId="1C1D7629" w14:textId="77777777" w:rsidR="005A6E04" w:rsidRPr="00F06BD2" w:rsidRDefault="005A6E04" w:rsidP="005A6E04">
            <w:r w:rsidRPr="00F06BD2">
              <w:t>1.</w:t>
            </w:r>
          </w:p>
        </w:tc>
        <w:tc>
          <w:tcPr>
            <w:tcW w:w="2689" w:type="dxa"/>
          </w:tcPr>
          <w:p w14:paraId="314ABACB" w14:textId="77777777" w:rsidR="005A6E04" w:rsidRPr="00F06BD2" w:rsidRDefault="005A6E04" w:rsidP="005A6E04">
            <w:r w:rsidRPr="00F06BD2">
              <w:t>Sprendimo projekto tikslas ir uždaviniai</w:t>
            </w:r>
          </w:p>
          <w:p w14:paraId="7D57943D" w14:textId="77777777" w:rsidR="005A6E04" w:rsidRPr="00F06BD2" w:rsidRDefault="005A6E04" w:rsidP="005A6E04"/>
        </w:tc>
        <w:tc>
          <w:tcPr>
            <w:tcW w:w="6712" w:type="dxa"/>
          </w:tcPr>
          <w:p w14:paraId="6808F17A" w14:textId="41D38A1C" w:rsidR="00551AA3" w:rsidRPr="00F06BD2" w:rsidRDefault="00776442" w:rsidP="00BF11B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6BD2">
              <w:rPr>
                <w:bCs/>
              </w:rPr>
              <w:t xml:space="preserve">Pripažinti netekusiu galios </w:t>
            </w:r>
            <w:r w:rsidR="00551AA3" w:rsidRPr="00F06BD2">
              <w:rPr>
                <w:bCs/>
              </w:rPr>
              <w:t xml:space="preserve"> </w:t>
            </w:r>
            <w:r w:rsidRPr="00F06BD2">
              <w:rPr>
                <w:bCs/>
              </w:rPr>
              <w:t xml:space="preserve">Rokiškio rajono savivaldybės tarybos 2023 m. </w:t>
            </w:r>
            <w:r w:rsidR="002755C5" w:rsidRPr="00F06BD2">
              <w:rPr>
                <w:bCs/>
              </w:rPr>
              <w:t>lapkričio</w:t>
            </w:r>
            <w:r w:rsidRPr="00F06BD2">
              <w:rPr>
                <w:bCs/>
              </w:rPr>
              <w:t xml:space="preserve"> 30 </w:t>
            </w:r>
            <w:r w:rsidR="002755C5" w:rsidRPr="00F06BD2">
              <w:rPr>
                <w:bCs/>
              </w:rPr>
              <w:t>d. sprendimą</w:t>
            </w:r>
            <w:r w:rsidRPr="00F06BD2">
              <w:rPr>
                <w:bCs/>
              </w:rPr>
              <w:t xml:space="preserve"> Nr. TS-327 „D</w:t>
            </w:r>
            <w:r w:rsidRPr="00F06BD2">
              <w:rPr>
                <w:bCs/>
                <w:szCs w:val="20"/>
              </w:rPr>
              <w:t>ėl didžiausio leistino</w:t>
            </w:r>
            <w:r w:rsidRPr="00F06BD2">
              <w:rPr>
                <w:bCs/>
                <w:lang w:eastAsia="en-US"/>
              </w:rPr>
              <w:t xml:space="preserve"> valstybės tarnautojų ir darbuotojų, dirbančių pagal darbo sutartis,</w:t>
            </w:r>
            <w:r w:rsidRPr="00F06BD2">
              <w:rPr>
                <w:bCs/>
                <w:szCs w:val="20"/>
              </w:rPr>
              <w:t xml:space="preserve"> pareigybių skaičiaus</w:t>
            </w:r>
            <w:r w:rsidRPr="00F06BD2">
              <w:rPr>
                <w:bCs/>
              </w:rPr>
              <w:t xml:space="preserve"> patvirtinimo Rokiškio rajono savivaldybės biudžetinėse </w:t>
            </w:r>
            <w:r w:rsidR="00551AA3" w:rsidRPr="00F06BD2">
              <w:rPr>
                <w:bCs/>
              </w:rPr>
              <w:t>įstaigose “</w:t>
            </w:r>
            <w:r w:rsidR="00F06BD2" w:rsidRPr="00F06BD2">
              <w:rPr>
                <w:bCs/>
              </w:rPr>
              <w:t>.</w:t>
            </w:r>
          </w:p>
          <w:p w14:paraId="23DEF49E" w14:textId="77777777" w:rsidR="005A6E04" w:rsidRPr="00F06BD2" w:rsidRDefault="005A6E04" w:rsidP="00776442">
            <w:pPr>
              <w:tabs>
                <w:tab w:val="left" w:pos="1276"/>
              </w:tabs>
              <w:jc w:val="both"/>
            </w:pPr>
          </w:p>
        </w:tc>
      </w:tr>
      <w:tr w:rsidR="00F06BD2" w:rsidRPr="00F06BD2" w14:paraId="259C43A3" w14:textId="77777777" w:rsidTr="002755C5">
        <w:trPr>
          <w:trHeight w:val="1593"/>
        </w:trPr>
        <w:tc>
          <w:tcPr>
            <w:tcW w:w="396" w:type="dxa"/>
          </w:tcPr>
          <w:p w14:paraId="2DC597D3" w14:textId="54DC7AD8" w:rsidR="004B0990" w:rsidRPr="00F06BD2" w:rsidRDefault="005A6E04" w:rsidP="005A6E04">
            <w:r w:rsidRPr="00F06BD2">
              <w:t xml:space="preserve">2. </w:t>
            </w:r>
          </w:p>
          <w:p w14:paraId="0950162A" w14:textId="77777777" w:rsidR="005A6E04" w:rsidRPr="00F06BD2" w:rsidRDefault="005A6E04" w:rsidP="004B0990"/>
        </w:tc>
        <w:tc>
          <w:tcPr>
            <w:tcW w:w="2689" w:type="dxa"/>
          </w:tcPr>
          <w:p w14:paraId="105E4568" w14:textId="77777777" w:rsidR="005A6E04" w:rsidRPr="00F06BD2" w:rsidRDefault="005A6E04" w:rsidP="005A6E04">
            <w:r w:rsidRPr="00F06BD2">
              <w:t xml:space="preserve">Šiuo metu galiojančios ir teikiamu klausimu siūlomos naujos teisinio reguliavimo </w:t>
            </w:r>
          </w:p>
          <w:p w14:paraId="0FD906EC" w14:textId="13EB3699" w:rsidR="005A6E04" w:rsidRPr="00F06BD2" w:rsidRDefault="005A6E04" w:rsidP="004B0990">
            <w:r w:rsidRPr="00F06BD2">
              <w:t>nuostatos</w:t>
            </w:r>
          </w:p>
        </w:tc>
        <w:tc>
          <w:tcPr>
            <w:tcW w:w="6712" w:type="dxa"/>
          </w:tcPr>
          <w:p w14:paraId="06FCA6EB" w14:textId="37843A2E" w:rsidR="00DF185D" w:rsidRPr="00F06BD2" w:rsidRDefault="00E713EB" w:rsidP="00E713EB">
            <w:pPr>
              <w:rPr>
                <w:bCs/>
              </w:rPr>
            </w:pPr>
            <w:r w:rsidRPr="00F06BD2">
              <w:t>Lietuvos Respublikos biudžetinių įstaigų įstatymo 11 straipsnio 1 dalies 4 punktas.</w:t>
            </w:r>
          </w:p>
        </w:tc>
      </w:tr>
      <w:tr w:rsidR="00F06BD2" w:rsidRPr="00F06BD2" w14:paraId="416F3B30" w14:textId="77777777" w:rsidTr="00CB53BF">
        <w:tc>
          <w:tcPr>
            <w:tcW w:w="396" w:type="dxa"/>
          </w:tcPr>
          <w:p w14:paraId="76DB9BE1" w14:textId="3692CB29" w:rsidR="005A6E04" w:rsidRPr="00F06BD2" w:rsidRDefault="005A6E04" w:rsidP="005A6E04">
            <w:r w:rsidRPr="00F06BD2">
              <w:t>3.</w:t>
            </w:r>
          </w:p>
        </w:tc>
        <w:tc>
          <w:tcPr>
            <w:tcW w:w="2689" w:type="dxa"/>
          </w:tcPr>
          <w:p w14:paraId="6150D64A" w14:textId="5156090E" w:rsidR="005A6E04" w:rsidRPr="00F06BD2" w:rsidRDefault="005A6E04" w:rsidP="005A6E04">
            <w:r w:rsidRPr="00F06BD2">
              <w:t>Laukiami rezultatai</w:t>
            </w:r>
          </w:p>
        </w:tc>
        <w:tc>
          <w:tcPr>
            <w:tcW w:w="6712" w:type="dxa"/>
          </w:tcPr>
          <w:p w14:paraId="547AA154" w14:textId="6F7AF738" w:rsidR="004B0990" w:rsidRPr="00F06BD2" w:rsidRDefault="004B0990" w:rsidP="00E44290">
            <w:pPr>
              <w:jc w:val="both"/>
            </w:pPr>
            <w:r w:rsidRPr="00F06BD2">
              <w:t xml:space="preserve">Sprendimas atitiks teisės aktų reikalavimus </w:t>
            </w:r>
          </w:p>
        </w:tc>
      </w:tr>
      <w:tr w:rsidR="00F06BD2" w:rsidRPr="00F06BD2" w14:paraId="217C0E64" w14:textId="77777777" w:rsidTr="00CB53BF">
        <w:tc>
          <w:tcPr>
            <w:tcW w:w="396" w:type="dxa"/>
          </w:tcPr>
          <w:p w14:paraId="633E8477" w14:textId="77777777" w:rsidR="005A6E04" w:rsidRPr="00F06BD2" w:rsidRDefault="005A6E04" w:rsidP="005A6E04">
            <w:r w:rsidRPr="00F06BD2">
              <w:t xml:space="preserve">4. </w:t>
            </w:r>
          </w:p>
        </w:tc>
        <w:tc>
          <w:tcPr>
            <w:tcW w:w="2689" w:type="dxa"/>
          </w:tcPr>
          <w:p w14:paraId="706CB5E0" w14:textId="77777777" w:rsidR="005A6E04" w:rsidRPr="00F06BD2" w:rsidRDefault="005A6E04" w:rsidP="005A6E04">
            <w:r w:rsidRPr="00F06BD2">
              <w:t>Lėšų poreikis ir šaltiniai</w:t>
            </w:r>
          </w:p>
          <w:p w14:paraId="635DFDB7" w14:textId="77777777" w:rsidR="005A6E04" w:rsidRPr="00F06BD2" w:rsidRDefault="005A6E04" w:rsidP="005A6E04"/>
        </w:tc>
        <w:tc>
          <w:tcPr>
            <w:tcW w:w="6712" w:type="dxa"/>
          </w:tcPr>
          <w:p w14:paraId="27DB41E7" w14:textId="6A117648" w:rsidR="005A6E04" w:rsidRPr="00F06BD2" w:rsidRDefault="002755C5" w:rsidP="00E44290">
            <w:pPr>
              <w:jc w:val="both"/>
            </w:pPr>
            <w:r w:rsidRPr="00F06BD2">
              <w:t>nėra</w:t>
            </w:r>
          </w:p>
        </w:tc>
      </w:tr>
      <w:tr w:rsidR="00F06BD2" w:rsidRPr="00F06BD2" w14:paraId="58D3CCB7" w14:textId="77777777" w:rsidTr="00CB53BF">
        <w:tc>
          <w:tcPr>
            <w:tcW w:w="396" w:type="dxa"/>
          </w:tcPr>
          <w:p w14:paraId="2F40D324" w14:textId="77777777" w:rsidR="005A6E04" w:rsidRPr="00F06BD2" w:rsidRDefault="005A6E04" w:rsidP="005A6E04">
            <w:r w:rsidRPr="00F06BD2">
              <w:t xml:space="preserve">5. </w:t>
            </w:r>
          </w:p>
        </w:tc>
        <w:tc>
          <w:tcPr>
            <w:tcW w:w="2689" w:type="dxa"/>
          </w:tcPr>
          <w:p w14:paraId="64F0EA7C" w14:textId="77777777" w:rsidR="005A6E04" w:rsidRPr="00F06BD2" w:rsidRDefault="005A6E04" w:rsidP="005A6E04">
            <w:r w:rsidRPr="00F06BD2">
              <w:t>Antikorupcinis sprendimo projekto vertinimas</w:t>
            </w:r>
          </w:p>
        </w:tc>
        <w:tc>
          <w:tcPr>
            <w:tcW w:w="6712" w:type="dxa"/>
          </w:tcPr>
          <w:p w14:paraId="09609228" w14:textId="26091D13" w:rsidR="005A6E04" w:rsidRPr="00F06BD2" w:rsidRDefault="00BF11B2" w:rsidP="00BF11B2">
            <w:pPr>
              <w:jc w:val="both"/>
            </w:pPr>
            <w:r w:rsidRPr="00F06BD2">
              <w:rPr>
                <w:shd w:val="clear" w:color="auto" w:fill="FFFFFF"/>
              </w:rPr>
              <w:t>Teisės akte nenumatoma reguliuoti visuomeninių santykių, susijusių su Lietuvos Respublikos korupcijos prevencijos įstatymo 8 straipsnio 1 dalyje numatytais veiksniais, todėl nevertintinas antikorupciniu požiūriu.</w:t>
            </w:r>
          </w:p>
        </w:tc>
      </w:tr>
      <w:tr w:rsidR="00F06BD2" w:rsidRPr="00F06BD2" w14:paraId="5D5F66E2" w14:textId="77777777" w:rsidTr="00CB53BF">
        <w:tc>
          <w:tcPr>
            <w:tcW w:w="396" w:type="dxa"/>
          </w:tcPr>
          <w:p w14:paraId="50616D8F" w14:textId="77777777" w:rsidR="005A6E04" w:rsidRPr="00F06BD2" w:rsidRDefault="005A6E04" w:rsidP="005A6E04">
            <w:r w:rsidRPr="00F06BD2">
              <w:t xml:space="preserve">6. </w:t>
            </w:r>
          </w:p>
        </w:tc>
        <w:tc>
          <w:tcPr>
            <w:tcW w:w="2689" w:type="dxa"/>
          </w:tcPr>
          <w:p w14:paraId="44B4E210" w14:textId="77777777" w:rsidR="005A6E04" w:rsidRPr="00F06BD2" w:rsidRDefault="005A6E04" w:rsidP="005A6E04">
            <w:r w:rsidRPr="00F06BD2">
              <w:rPr>
                <w:shd w:val="clear" w:color="auto" w:fill="FFFFFF"/>
              </w:rPr>
              <w:t>Kiti sprendimui priimti reikalingi pagrindimai, skaičiavimai ar paaiškinimai</w:t>
            </w:r>
          </w:p>
          <w:p w14:paraId="6A5154DB" w14:textId="77777777" w:rsidR="005A6E04" w:rsidRPr="00F06BD2" w:rsidRDefault="005A6E04" w:rsidP="005A6E04"/>
          <w:p w14:paraId="4D31359E" w14:textId="77777777" w:rsidR="005A6E04" w:rsidRPr="00F06BD2" w:rsidRDefault="005A6E04" w:rsidP="005A6E04"/>
        </w:tc>
        <w:tc>
          <w:tcPr>
            <w:tcW w:w="6712" w:type="dxa"/>
          </w:tcPr>
          <w:p w14:paraId="1EED3029" w14:textId="760BB60F" w:rsidR="005A6E04" w:rsidRPr="00F06BD2" w:rsidRDefault="002755C5" w:rsidP="00BF11B2">
            <w:pPr>
              <w:jc w:val="both"/>
              <w:rPr>
                <w:bCs/>
                <w:szCs w:val="20"/>
              </w:rPr>
            </w:pPr>
            <w:r w:rsidRPr="00F06BD2">
              <w:t xml:space="preserve">Vietos savivaldos 15 straipsnio  9 dalyje nebelieka išimtinės tarybos kompetencijos nustatyti  </w:t>
            </w:r>
            <w:r w:rsidRPr="00F06BD2">
              <w:rPr>
                <w:bCs/>
                <w:szCs w:val="20"/>
              </w:rPr>
              <w:t>didžiausią leistiną</w:t>
            </w:r>
            <w:r w:rsidRPr="00F06BD2">
              <w:rPr>
                <w:bCs/>
                <w:lang w:eastAsia="en-US"/>
              </w:rPr>
              <w:t xml:space="preserve"> valstybės tarnautojų ir darbuotojų, dirbančių pagal darbo sutartis,</w:t>
            </w:r>
            <w:r w:rsidRPr="00F06BD2">
              <w:rPr>
                <w:bCs/>
                <w:szCs w:val="20"/>
              </w:rPr>
              <w:t xml:space="preserve"> pareigybių skaičių.</w:t>
            </w:r>
            <w:r w:rsidR="00E713EB" w:rsidRPr="00F06BD2">
              <w:rPr>
                <w:bCs/>
                <w:szCs w:val="20"/>
              </w:rPr>
              <w:t xml:space="preserve"> Tai reglamentuoja </w:t>
            </w:r>
            <w:r w:rsidR="00E713EB" w:rsidRPr="00F06BD2">
              <w:t>Lietuvos Respublikos biudžetinių įstaigų įstatymo 11 straipsnio 1 dalies 4 punktas</w:t>
            </w:r>
            <w:r w:rsidR="00BF11B2" w:rsidRPr="00F06BD2">
              <w:t xml:space="preserve">  – biudžetinės įstaigos vadovas nustato biudžetinės įstaigos struktūrą ir darbuotojų pareigybių skaičių.  </w:t>
            </w:r>
          </w:p>
          <w:p w14:paraId="73E2C2FD" w14:textId="294D5745" w:rsidR="00551AA3" w:rsidRPr="00F06BD2" w:rsidRDefault="00551AA3" w:rsidP="00E713EB"/>
        </w:tc>
      </w:tr>
      <w:tr w:rsidR="005A6E04" w:rsidRPr="00F06BD2" w14:paraId="3BAE9B64" w14:textId="77777777" w:rsidTr="00CB53BF">
        <w:tc>
          <w:tcPr>
            <w:tcW w:w="396" w:type="dxa"/>
          </w:tcPr>
          <w:p w14:paraId="2FFAD96C" w14:textId="77777777" w:rsidR="005A6E04" w:rsidRPr="00F06BD2" w:rsidRDefault="005A6E04" w:rsidP="005A6E04">
            <w:r w:rsidRPr="00F06BD2">
              <w:t>7.</w:t>
            </w:r>
          </w:p>
        </w:tc>
        <w:tc>
          <w:tcPr>
            <w:tcW w:w="2689" w:type="dxa"/>
          </w:tcPr>
          <w:p w14:paraId="4573DE99" w14:textId="77777777" w:rsidR="005A6E04" w:rsidRPr="00F06BD2" w:rsidRDefault="005A6E04" w:rsidP="005A6E04">
            <w:r w:rsidRPr="00F06BD2">
              <w:t>Sprendimo projekto lyginamasis variantas (jeigu teikiamas sprendimo pakeitimo projektas)</w:t>
            </w:r>
          </w:p>
          <w:p w14:paraId="092F6FAC" w14:textId="77777777" w:rsidR="005A6E04" w:rsidRPr="00F06BD2" w:rsidRDefault="005A6E04" w:rsidP="005A6E04"/>
        </w:tc>
        <w:tc>
          <w:tcPr>
            <w:tcW w:w="6712" w:type="dxa"/>
          </w:tcPr>
          <w:p w14:paraId="7BDBD606" w14:textId="22C2E5E0" w:rsidR="005A6E04" w:rsidRPr="00F06BD2" w:rsidRDefault="000C3E59" w:rsidP="000C3E59">
            <w:r w:rsidRPr="00F06BD2">
              <w:t>nėra</w:t>
            </w:r>
          </w:p>
        </w:tc>
      </w:tr>
    </w:tbl>
    <w:p w14:paraId="2FB0BA83" w14:textId="77777777" w:rsidR="005A6E04" w:rsidRPr="00F06BD2" w:rsidRDefault="005A6E04" w:rsidP="00CB53BF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sectPr w:rsidR="005A6E04" w:rsidRPr="00F06BD2" w:rsidSect="00F84282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AF87" w14:textId="77777777" w:rsidR="00F84282" w:rsidRDefault="00F84282" w:rsidP="00AF4743">
      <w:r>
        <w:separator/>
      </w:r>
    </w:p>
  </w:endnote>
  <w:endnote w:type="continuationSeparator" w:id="0">
    <w:p w14:paraId="3FAE75BB" w14:textId="77777777" w:rsidR="00F84282" w:rsidRDefault="00F84282" w:rsidP="00AF4743">
      <w:r>
        <w:continuationSeparator/>
      </w:r>
    </w:p>
  </w:endnote>
  <w:endnote w:type="continuationNotice" w:id="1">
    <w:p w14:paraId="20504AED" w14:textId="77777777" w:rsidR="00F84282" w:rsidRDefault="00F84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C4A5" w14:textId="77777777" w:rsidR="00F84282" w:rsidRDefault="00F84282" w:rsidP="00AF4743">
      <w:r>
        <w:separator/>
      </w:r>
    </w:p>
  </w:footnote>
  <w:footnote w:type="continuationSeparator" w:id="0">
    <w:p w14:paraId="387E1019" w14:textId="77777777" w:rsidR="00F84282" w:rsidRDefault="00F84282" w:rsidP="00AF4743">
      <w:r>
        <w:continuationSeparator/>
      </w:r>
    </w:p>
  </w:footnote>
  <w:footnote w:type="continuationNotice" w:id="1">
    <w:p w14:paraId="44DC8889" w14:textId="77777777" w:rsidR="00F84282" w:rsidRDefault="00F842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ED4" w14:textId="392E7EDE" w:rsidR="00D9140B" w:rsidRDefault="000C60E2" w:rsidP="00674F74">
    <w:pPr>
      <w:pStyle w:val="Antrats"/>
      <w:jc w:val="right"/>
    </w:pPr>
    <w: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77E"/>
    <w:multiLevelType w:val="hybridMultilevel"/>
    <w:tmpl w:val="CCD0D97C"/>
    <w:lvl w:ilvl="0" w:tplc="0A3AA82A">
      <w:start w:val="8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A3B265B"/>
    <w:multiLevelType w:val="hybridMultilevel"/>
    <w:tmpl w:val="CFE648F2"/>
    <w:lvl w:ilvl="0" w:tplc="E522C84E">
      <w:start w:val="2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BAC6792"/>
    <w:multiLevelType w:val="hybridMultilevel"/>
    <w:tmpl w:val="AC72FDA0"/>
    <w:lvl w:ilvl="0" w:tplc="28D01F64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88963E0"/>
    <w:multiLevelType w:val="hybridMultilevel"/>
    <w:tmpl w:val="A1F268E6"/>
    <w:lvl w:ilvl="0" w:tplc="998C14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E84"/>
    <w:multiLevelType w:val="hybridMultilevel"/>
    <w:tmpl w:val="E0500E90"/>
    <w:lvl w:ilvl="0" w:tplc="7A7C69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54560F6"/>
    <w:multiLevelType w:val="hybridMultilevel"/>
    <w:tmpl w:val="FC94785A"/>
    <w:lvl w:ilvl="0" w:tplc="70B2C318">
      <w:start w:val="18"/>
      <w:numFmt w:val="upperLetter"/>
      <w:lvlText w:val="%1."/>
      <w:lvlJc w:val="left"/>
      <w:pPr>
        <w:ind w:left="930" w:hanging="360"/>
      </w:pPr>
      <w:rPr>
        <w:color w:val="000000"/>
        <w:sz w:val="18"/>
      </w:rPr>
    </w:lvl>
    <w:lvl w:ilvl="1" w:tplc="04270019">
      <w:start w:val="1"/>
      <w:numFmt w:val="lowerLetter"/>
      <w:lvlText w:val="%2."/>
      <w:lvlJc w:val="left"/>
      <w:pPr>
        <w:ind w:left="1650" w:hanging="360"/>
      </w:pPr>
    </w:lvl>
    <w:lvl w:ilvl="2" w:tplc="0427001B">
      <w:start w:val="1"/>
      <w:numFmt w:val="lowerRoman"/>
      <w:lvlText w:val="%3."/>
      <w:lvlJc w:val="right"/>
      <w:pPr>
        <w:ind w:left="2370" w:hanging="180"/>
      </w:pPr>
    </w:lvl>
    <w:lvl w:ilvl="3" w:tplc="0427000F">
      <w:start w:val="1"/>
      <w:numFmt w:val="decimal"/>
      <w:lvlText w:val="%4."/>
      <w:lvlJc w:val="left"/>
      <w:pPr>
        <w:ind w:left="3090" w:hanging="360"/>
      </w:pPr>
    </w:lvl>
    <w:lvl w:ilvl="4" w:tplc="04270019">
      <w:start w:val="1"/>
      <w:numFmt w:val="lowerLetter"/>
      <w:lvlText w:val="%5."/>
      <w:lvlJc w:val="left"/>
      <w:pPr>
        <w:ind w:left="3810" w:hanging="360"/>
      </w:pPr>
    </w:lvl>
    <w:lvl w:ilvl="5" w:tplc="0427001B">
      <w:start w:val="1"/>
      <w:numFmt w:val="lowerRoman"/>
      <w:lvlText w:val="%6."/>
      <w:lvlJc w:val="right"/>
      <w:pPr>
        <w:ind w:left="4530" w:hanging="180"/>
      </w:pPr>
    </w:lvl>
    <w:lvl w:ilvl="6" w:tplc="0427000F">
      <w:start w:val="1"/>
      <w:numFmt w:val="decimal"/>
      <w:lvlText w:val="%7."/>
      <w:lvlJc w:val="left"/>
      <w:pPr>
        <w:ind w:left="5250" w:hanging="360"/>
      </w:pPr>
    </w:lvl>
    <w:lvl w:ilvl="7" w:tplc="04270019">
      <w:start w:val="1"/>
      <w:numFmt w:val="lowerLetter"/>
      <w:lvlText w:val="%8."/>
      <w:lvlJc w:val="left"/>
      <w:pPr>
        <w:ind w:left="5970" w:hanging="360"/>
      </w:pPr>
    </w:lvl>
    <w:lvl w:ilvl="8" w:tplc="0427001B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88274EA"/>
    <w:multiLevelType w:val="hybridMultilevel"/>
    <w:tmpl w:val="B7DCF92C"/>
    <w:lvl w:ilvl="0" w:tplc="BE5675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AB414E"/>
    <w:multiLevelType w:val="hybridMultilevel"/>
    <w:tmpl w:val="9918D728"/>
    <w:lvl w:ilvl="0" w:tplc="FA22727C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0A87766"/>
    <w:multiLevelType w:val="multilevel"/>
    <w:tmpl w:val="B296D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52" w:hanging="1800"/>
      </w:pPr>
      <w:rPr>
        <w:rFonts w:hint="default"/>
      </w:rPr>
    </w:lvl>
  </w:abstractNum>
  <w:abstractNum w:abstractNumId="10" w15:restartNumberingAfterBreak="0">
    <w:nsid w:val="51BC51CB"/>
    <w:multiLevelType w:val="hybridMultilevel"/>
    <w:tmpl w:val="B2E20B52"/>
    <w:lvl w:ilvl="0" w:tplc="81E014BC">
      <w:start w:val="1"/>
      <w:numFmt w:val="decimal"/>
      <w:lvlText w:val="%1."/>
      <w:lvlJc w:val="left"/>
      <w:pPr>
        <w:ind w:left="212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41" w:hanging="360"/>
      </w:pPr>
    </w:lvl>
    <w:lvl w:ilvl="2" w:tplc="0427001B" w:tentative="1">
      <w:start w:val="1"/>
      <w:numFmt w:val="lowerRoman"/>
      <w:lvlText w:val="%3."/>
      <w:lvlJc w:val="right"/>
      <w:pPr>
        <w:ind w:left="3561" w:hanging="180"/>
      </w:pPr>
    </w:lvl>
    <w:lvl w:ilvl="3" w:tplc="0427000F" w:tentative="1">
      <w:start w:val="1"/>
      <w:numFmt w:val="decimal"/>
      <w:lvlText w:val="%4."/>
      <w:lvlJc w:val="left"/>
      <w:pPr>
        <w:ind w:left="4281" w:hanging="360"/>
      </w:pPr>
    </w:lvl>
    <w:lvl w:ilvl="4" w:tplc="04270019" w:tentative="1">
      <w:start w:val="1"/>
      <w:numFmt w:val="lowerLetter"/>
      <w:lvlText w:val="%5."/>
      <w:lvlJc w:val="left"/>
      <w:pPr>
        <w:ind w:left="5001" w:hanging="360"/>
      </w:pPr>
    </w:lvl>
    <w:lvl w:ilvl="5" w:tplc="0427001B" w:tentative="1">
      <w:start w:val="1"/>
      <w:numFmt w:val="lowerRoman"/>
      <w:lvlText w:val="%6."/>
      <w:lvlJc w:val="right"/>
      <w:pPr>
        <w:ind w:left="5721" w:hanging="180"/>
      </w:pPr>
    </w:lvl>
    <w:lvl w:ilvl="6" w:tplc="0427000F" w:tentative="1">
      <w:start w:val="1"/>
      <w:numFmt w:val="decimal"/>
      <w:lvlText w:val="%7."/>
      <w:lvlJc w:val="left"/>
      <w:pPr>
        <w:ind w:left="6441" w:hanging="360"/>
      </w:pPr>
    </w:lvl>
    <w:lvl w:ilvl="7" w:tplc="04270019" w:tentative="1">
      <w:start w:val="1"/>
      <w:numFmt w:val="lowerLetter"/>
      <w:lvlText w:val="%8."/>
      <w:lvlJc w:val="left"/>
      <w:pPr>
        <w:ind w:left="7161" w:hanging="360"/>
      </w:pPr>
    </w:lvl>
    <w:lvl w:ilvl="8" w:tplc="0427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1" w15:restartNumberingAfterBreak="0">
    <w:nsid w:val="56053D4C"/>
    <w:multiLevelType w:val="hybridMultilevel"/>
    <w:tmpl w:val="BC2C7896"/>
    <w:lvl w:ilvl="0" w:tplc="A274E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5A5927"/>
    <w:multiLevelType w:val="hybridMultilevel"/>
    <w:tmpl w:val="7CB83ADA"/>
    <w:lvl w:ilvl="0" w:tplc="DE1EA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CF1F8B"/>
    <w:multiLevelType w:val="hybridMultilevel"/>
    <w:tmpl w:val="943A0B76"/>
    <w:lvl w:ilvl="0" w:tplc="9BB01D0C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613339B2"/>
    <w:multiLevelType w:val="hybridMultilevel"/>
    <w:tmpl w:val="E7E2886A"/>
    <w:lvl w:ilvl="0" w:tplc="620E47C6">
      <w:start w:val="1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68403F29"/>
    <w:multiLevelType w:val="hybridMultilevel"/>
    <w:tmpl w:val="83DE5948"/>
    <w:lvl w:ilvl="0" w:tplc="EDE2902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AC2FFC"/>
    <w:multiLevelType w:val="hybridMultilevel"/>
    <w:tmpl w:val="D2FEE4E2"/>
    <w:lvl w:ilvl="0" w:tplc="2AA8EFE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107770"/>
    <w:multiLevelType w:val="multilevel"/>
    <w:tmpl w:val="21AE9B6A"/>
    <w:lvl w:ilvl="0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9" w:hanging="1800"/>
      </w:pPr>
      <w:rPr>
        <w:rFonts w:hint="default"/>
      </w:rPr>
    </w:lvl>
  </w:abstractNum>
  <w:abstractNum w:abstractNumId="18" w15:restartNumberingAfterBreak="0">
    <w:nsid w:val="71EC3250"/>
    <w:multiLevelType w:val="multilevel"/>
    <w:tmpl w:val="A678F0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52" w:hanging="1800"/>
      </w:pPr>
      <w:rPr>
        <w:rFonts w:hint="default"/>
      </w:rPr>
    </w:lvl>
  </w:abstractNum>
  <w:num w:numId="1" w16cid:durableId="857886344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480224">
    <w:abstractNumId w:val="14"/>
  </w:num>
  <w:num w:numId="3" w16cid:durableId="1644116886">
    <w:abstractNumId w:val="0"/>
  </w:num>
  <w:num w:numId="4" w16cid:durableId="999769183">
    <w:abstractNumId w:val="2"/>
  </w:num>
  <w:num w:numId="5" w16cid:durableId="984119701">
    <w:abstractNumId w:val="7"/>
  </w:num>
  <w:num w:numId="6" w16cid:durableId="205334835">
    <w:abstractNumId w:val="13"/>
  </w:num>
  <w:num w:numId="7" w16cid:durableId="1975789452">
    <w:abstractNumId w:val="3"/>
  </w:num>
  <w:num w:numId="8" w16cid:durableId="1775326102">
    <w:abstractNumId w:val="4"/>
  </w:num>
  <w:num w:numId="9" w16cid:durableId="277489107">
    <w:abstractNumId w:val="5"/>
  </w:num>
  <w:num w:numId="10" w16cid:durableId="1397166289">
    <w:abstractNumId w:val="12"/>
  </w:num>
  <w:num w:numId="11" w16cid:durableId="1303844996">
    <w:abstractNumId w:val="15"/>
  </w:num>
  <w:num w:numId="12" w16cid:durableId="631832584">
    <w:abstractNumId w:val="1"/>
  </w:num>
  <w:num w:numId="13" w16cid:durableId="1953054168">
    <w:abstractNumId w:val="11"/>
  </w:num>
  <w:num w:numId="14" w16cid:durableId="1570650791">
    <w:abstractNumId w:val="16"/>
  </w:num>
  <w:num w:numId="15" w16cid:durableId="355422492">
    <w:abstractNumId w:val="17"/>
  </w:num>
  <w:num w:numId="16" w16cid:durableId="429661931">
    <w:abstractNumId w:val="18"/>
  </w:num>
  <w:num w:numId="17" w16cid:durableId="1162241067">
    <w:abstractNumId w:val="10"/>
  </w:num>
  <w:num w:numId="18" w16cid:durableId="1532572423">
    <w:abstractNumId w:val="9"/>
  </w:num>
  <w:num w:numId="19" w16cid:durableId="302973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73"/>
    <w:rsid w:val="00011D94"/>
    <w:rsid w:val="00021F06"/>
    <w:rsid w:val="00022453"/>
    <w:rsid w:val="00024E90"/>
    <w:rsid w:val="00025AFD"/>
    <w:rsid w:val="000420D8"/>
    <w:rsid w:val="00043E7E"/>
    <w:rsid w:val="00043FE5"/>
    <w:rsid w:val="00044505"/>
    <w:rsid w:val="00044EEF"/>
    <w:rsid w:val="00053088"/>
    <w:rsid w:val="00053768"/>
    <w:rsid w:val="000650FA"/>
    <w:rsid w:val="00072C51"/>
    <w:rsid w:val="00094028"/>
    <w:rsid w:val="000946FB"/>
    <w:rsid w:val="0009490C"/>
    <w:rsid w:val="00097692"/>
    <w:rsid w:val="00097698"/>
    <w:rsid w:val="000A3339"/>
    <w:rsid w:val="000A5173"/>
    <w:rsid w:val="000A5A93"/>
    <w:rsid w:val="000B073E"/>
    <w:rsid w:val="000B26CC"/>
    <w:rsid w:val="000B53EB"/>
    <w:rsid w:val="000C2AD1"/>
    <w:rsid w:val="000C3E59"/>
    <w:rsid w:val="000C54C7"/>
    <w:rsid w:val="000C60E2"/>
    <w:rsid w:val="000C625F"/>
    <w:rsid w:val="000D3CD1"/>
    <w:rsid w:val="000D4DDB"/>
    <w:rsid w:val="000D7A01"/>
    <w:rsid w:val="000E118A"/>
    <w:rsid w:val="000E32CC"/>
    <w:rsid w:val="00103006"/>
    <w:rsid w:val="00105BED"/>
    <w:rsid w:val="00125C0B"/>
    <w:rsid w:val="001261E4"/>
    <w:rsid w:val="00130A07"/>
    <w:rsid w:val="001320B3"/>
    <w:rsid w:val="00132C35"/>
    <w:rsid w:val="001435DD"/>
    <w:rsid w:val="0014774B"/>
    <w:rsid w:val="00163AD2"/>
    <w:rsid w:val="00166FE6"/>
    <w:rsid w:val="001704DD"/>
    <w:rsid w:val="0018139D"/>
    <w:rsid w:val="00182991"/>
    <w:rsid w:val="0018417D"/>
    <w:rsid w:val="001860B0"/>
    <w:rsid w:val="00191B23"/>
    <w:rsid w:val="0019521D"/>
    <w:rsid w:val="00195674"/>
    <w:rsid w:val="001A5BF8"/>
    <w:rsid w:val="001B0BD4"/>
    <w:rsid w:val="001B48AB"/>
    <w:rsid w:val="001B579B"/>
    <w:rsid w:val="001B6149"/>
    <w:rsid w:val="001C3250"/>
    <w:rsid w:val="001D3054"/>
    <w:rsid w:val="001D4553"/>
    <w:rsid w:val="001D7C27"/>
    <w:rsid w:val="001F1E14"/>
    <w:rsid w:val="001F4258"/>
    <w:rsid w:val="001F6432"/>
    <w:rsid w:val="0020303E"/>
    <w:rsid w:val="00203E73"/>
    <w:rsid w:val="0021608E"/>
    <w:rsid w:val="00222E52"/>
    <w:rsid w:val="00225CC1"/>
    <w:rsid w:val="002448D7"/>
    <w:rsid w:val="0024557E"/>
    <w:rsid w:val="00251760"/>
    <w:rsid w:val="00252B3D"/>
    <w:rsid w:val="00262468"/>
    <w:rsid w:val="00265535"/>
    <w:rsid w:val="002727CB"/>
    <w:rsid w:val="00272841"/>
    <w:rsid w:val="002755C5"/>
    <w:rsid w:val="002854E8"/>
    <w:rsid w:val="002A2053"/>
    <w:rsid w:val="002B09B7"/>
    <w:rsid w:val="002B1AA0"/>
    <w:rsid w:val="002B409B"/>
    <w:rsid w:val="002B5F39"/>
    <w:rsid w:val="002B67BD"/>
    <w:rsid w:val="002C3B2B"/>
    <w:rsid w:val="002D6FAE"/>
    <w:rsid w:val="002E4DED"/>
    <w:rsid w:val="002F02E6"/>
    <w:rsid w:val="0031531A"/>
    <w:rsid w:val="00315DB5"/>
    <w:rsid w:val="0032461A"/>
    <w:rsid w:val="003255B4"/>
    <w:rsid w:val="00327057"/>
    <w:rsid w:val="003355C1"/>
    <w:rsid w:val="003358DA"/>
    <w:rsid w:val="003419B1"/>
    <w:rsid w:val="003468DF"/>
    <w:rsid w:val="003500CC"/>
    <w:rsid w:val="00354AC8"/>
    <w:rsid w:val="00354D4F"/>
    <w:rsid w:val="00367FCA"/>
    <w:rsid w:val="00374D76"/>
    <w:rsid w:val="003751CD"/>
    <w:rsid w:val="00375498"/>
    <w:rsid w:val="00381ED7"/>
    <w:rsid w:val="00382231"/>
    <w:rsid w:val="00392349"/>
    <w:rsid w:val="0039738D"/>
    <w:rsid w:val="003A0D0B"/>
    <w:rsid w:val="003A4A75"/>
    <w:rsid w:val="003A50AF"/>
    <w:rsid w:val="003A5BB2"/>
    <w:rsid w:val="003B1CD1"/>
    <w:rsid w:val="003B603D"/>
    <w:rsid w:val="003B62C5"/>
    <w:rsid w:val="003B67F3"/>
    <w:rsid w:val="003B68B6"/>
    <w:rsid w:val="003C27FD"/>
    <w:rsid w:val="003C4631"/>
    <w:rsid w:val="003C61EB"/>
    <w:rsid w:val="003D5595"/>
    <w:rsid w:val="003D7972"/>
    <w:rsid w:val="003E2F6D"/>
    <w:rsid w:val="003E4AAD"/>
    <w:rsid w:val="003F6A9C"/>
    <w:rsid w:val="004024B2"/>
    <w:rsid w:val="00403FD3"/>
    <w:rsid w:val="004120A7"/>
    <w:rsid w:val="004169DC"/>
    <w:rsid w:val="00422F58"/>
    <w:rsid w:val="0043798A"/>
    <w:rsid w:val="00442758"/>
    <w:rsid w:val="00442F6D"/>
    <w:rsid w:val="00446206"/>
    <w:rsid w:val="00451B8F"/>
    <w:rsid w:val="00454E52"/>
    <w:rsid w:val="0045514B"/>
    <w:rsid w:val="004602FF"/>
    <w:rsid w:val="00462B9C"/>
    <w:rsid w:val="00477A88"/>
    <w:rsid w:val="00483F5C"/>
    <w:rsid w:val="00486AFB"/>
    <w:rsid w:val="004A408B"/>
    <w:rsid w:val="004B0990"/>
    <w:rsid w:val="004B3F2B"/>
    <w:rsid w:val="004C5199"/>
    <w:rsid w:val="004C68C4"/>
    <w:rsid w:val="004D2C45"/>
    <w:rsid w:val="004D4B38"/>
    <w:rsid w:val="004E0D2D"/>
    <w:rsid w:val="004F4EF8"/>
    <w:rsid w:val="004F5073"/>
    <w:rsid w:val="004F7737"/>
    <w:rsid w:val="004F7BAC"/>
    <w:rsid w:val="00511CCC"/>
    <w:rsid w:val="00513116"/>
    <w:rsid w:val="00513249"/>
    <w:rsid w:val="005153AB"/>
    <w:rsid w:val="00527F6F"/>
    <w:rsid w:val="0053103C"/>
    <w:rsid w:val="00533B92"/>
    <w:rsid w:val="005409E6"/>
    <w:rsid w:val="00542445"/>
    <w:rsid w:val="00544C09"/>
    <w:rsid w:val="00551AA3"/>
    <w:rsid w:val="005561F4"/>
    <w:rsid w:val="00563605"/>
    <w:rsid w:val="00583CCE"/>
    <w:rsid w:val="00591E53"/>
    <w:rsid w:val="005954A4"/>
    <w:rsid w:val="0059601D"/>
    <w:rsid w:val="005A1851"/>
    <w:rsid w:val="005A259B"/>
    <w:rsid w:val="005A5DC6"/>
    <w:rsid w:val="005A6E04"/>
    <w:rsid w:val="005C266F"/>
    <w:rsid w:val="005C27EF"/>
    <w:rsid w:val="005C78EF"/>
    <w:rsid w:val="005C7AA4"/>
    <w:rsid w:val="005D1A22"/>
    <w:rsid w:val="005E0343"/>
    <w:rsid w:val="0060252C"/>
    <w:rsid w:val="00607475"/>
    <w:rsid w:val="006140A9"/>
    <w:rsid w:val="006240D1"/>
    <w:rsid w:val="006332B2"/>
    <w:rsid w:val="006444F1"/>
    <w:rsid w:val="00653686"/>
    <w:rsid w:val="00653EDE"/>
    <w:rsid w:val="00654349"/>
    <w:rsid w:val="00656E05"/>
    <w:rsid w:val="00660A2E"/>
    <w:rsid w:val="00674290"/>
    <w:rsid w:val="00674F74"/>
    <w:rsid w:val="006819E2"/>
    <w:rsid w:val="00682550"/>
    <w:rsid w:val="00683F59"/>
    <w:rsid w:val="006867A6"/>
    <w:rsid w:val="006941E8"/>
    <w:rsid w:val="00695042"/>
    <w:rsid w:val="00696EED"/>
    <w:rsid w:val="006A01F6"/>
    <w:rsid w:val="006A1BFB"/>
    <w:rsid w:val="006A7E7C"/>
    <w:rsid w:val="006B0A9A"/>
    <w:rsid w:val="006B3AD5"/>
    <w:rsid w:val="006B73C1"/>
    <w:rsid w:val="006C0474"/>
    <w:rsid w:val="006C0574"/>
    <w:rsid w:val="006C0AF6"/>
    <w:rsid w:val="006C32B7"/>
    <w:rsid w:val="006C4A8A"/>
    <w:rsid w:val="006D3AE8"/>
    <w:rsid w:val="006D3DD6"/>
    <w:rsid w:val="006D61FF"/>
    <w:rsid w:val="006D6E23"/>
    <w:rsid w:val="006E08F7"/>
    <w:rsid w:val="006E2EF4"/>
    <w:rsid w:val="006E3B5B"/>
    <w:rsid w:val="006E5316"/>
    <w:rsid w:val="006F456F"/>
    <w:rsid w:val="007027A9"/>
    <w:rsid w:val="007042BF"/>
    <w:rsid w:val="00706B40"/>
    <w:rsid w:val="00711E10"/>
    <w:rsid w:val="00715C36"/>
    <w:rsid w:val="00721911"/>
    <w:rsid w:val="00722DF7"/>
    <w:rsid w:val="007251B8"/>
    <w:rsid w:val="00740A73"/>
    <w:rsid w:val="00742438"/>
    <w:rsid w:val="00753696"/>
    <w:rsid w:val="00754649"/>
    <w:rsid w:val="007560B9"/>
    <w:rsid w:val="00760781"/>
    <w:rsid w:val="00767BCA"/>
    <w:rsid w:val="007700D1"/>
    <w:rsid w:val="0077269A"/>
    <w:rsid w:val="00773A1C"/>
    <w:rsid w:val="00775889"/>
    <w:rsid w:val="00776442"/>
    <w:rsid w:val="00777649"/>
    <w:rsid w:val="0078461C"/>
    <w:rsid w:val="00785852"/>
    <w:rsid w:val="00794CBF"/>
    <w:rsid w:val="007A2FC9"/>
    <w:rsid w:val="007B2455"/>
    <w:rsid w:val="007B3573"/>
    <w:rsid w:val="007B4582"/>
    <w:rsid w:val="007B4F6F"/>
    <w:rsid w:val="007B75C6"/>
    <w:rsid w:val="007C6037"/>
    <w:rsid w:val="007D1FA8"/>
    <w:rsid w:val="007D2364"/>
    <w:rsid w:val="007D4A3C"/>
    <w:rsid w:val="007E14D3"/>
    <w:rsid w:val="007E1A1C"/>
    <w:rsid w:val="007E4D6D"/>
    <w:rsid w:val="007E5117"/>
    <w:rsid w:val="007F4E60"/>
    <w:rsid w:val="00805C18"/>
    <w:rsid w:val="008066A7"/>
    <w:rsid w:val="00812E70"/>
    <w:rsid w:val="008235FC"/>
    <w:rsid w:val="00826ADE"/>
    <w:rsid w:val="00826B06"/>
    <w:rsid w:val="00832EB4"/>
    <w:rsid w:val="00837F2C"/>
    <w:rsid w:val="0084674D"/>
    <w:rsid w:val="00850FCD"/>
    <w:rsid w:val="008529A3"/>
    <w:rsid w:val="00852E91"/>
    <w:rsid w:val="008619C2"/>
    <w:rsid w:val="00862400"/>
    <w:rsid w:val="00864478"/>
    <w:rsid w:val="0088107C"/>
    <w:rsid w:val="00883C91"/>
    <w:rsid w:val="00891234"/>
    <w:rsid w:val="00896A8C"/>
    <w:rsid w:val="0089773D"/>
    <w:rsid w:val="008A092A"/>
    <w:rsid w:val="008A0D12"/>
    <w:rsid w:val="008A5159"/>
    <w:rsid w:val="008B08FD"/>
    <w:rsid w:val="008B65DA"/>
    <w:rsid w:val="008C2B65"/>
    <w:rsid w:val="008C34BC"/>
    <w:rsid w:val="008C350E"/>
    <w:rsid w:val="008E0C85"/>
    <w:rsid w:val="008E174D"/>
    <w:rsid w:val="008E6DB9"/>
    <w:rsid w:val="008E7624"/>
    <w:rsid w:val="008F3E8D"/>
    <w:rsid w:val="00902919"/>
    <w:rsid w:val="00905272"/>
    <w:rsid w:val="009163A6"/>
    <w:rsid w:val="00926E66"/>
    <w:rsid w:val="009417EB"/>
    <w:rsid w:val="009428E0"/>
    <w:rsid w:val="00944861"/>
    <w:rsid w:val="009452C9"/>
    <w:rsid w:val="009455A0"/>
    <w:rsid w:val="009479A4"/>
    <w:rsid w:val="00960279"/>
    <w:rsid w:val="009660B0"/>
    <w:rsid w:val="0097239C"/>
    <w:rsid w:val="00972853"/>
    <w:rsid w:val="009762C8"/>
    <w:rsid w:val="0097706B"/>
    <w:rsid w:val="0098080B"/>
    <w:rsid w:val="00981BC3"/>
    <w:rsid w:val="00983297"/>
    <w:rsid w:val="0098652F"/>
    <w:rsid w:val="00992803"/>
    <w:rsid w:val="00993207"/>
    <w:rsid w:val="0099352C"/>
    <w:rsid w:val="00993C6B"/>
    <w:rsid w:val="009A0324"/>
    <w:rsid w:val="009A2D91"/>
    <w:rsid w:val="009A55B8"/>
    <w:rsid w:val="009B1A9F"/>
    <w:rsid w:val="009B39A8"/>
    <w:rsid w:val="009B7281"/>
    <w:rsid w:val="009C3834"/>
    <w:rsid w:val="009C5110"/>
    <w:rsid w:val="009C631F"/>
    <w:rsid w:val="009C6E0F"/>
    <w:rsid w:val="009D4733"/>
    <w:rsid w:val="009D5995"/>
    <w:rsid w:val="009D6661"/>
    <w:rsid w:val="009D6964"/>
    <w:rsid w:val="009F61F0"/>
    <w:rsid w:val="009F79DE"/>
    <w:rsid w:val="00A10D7D"/>
    <w:rsid w:val="00A15E9A"/>
    <w:rsid w:val="00A16F58"/>
    <w:rsid w:val="00A17ABA"/>
    <w:rsid w:val="00A21AD0"/>
    <w:rsid w:val="00A23EAD"/>
    <w:rsid w:val="00A25796"/>
    <w:rsid w:val="00A3546E"/>
    <w:rsid w:val="00A4137A"/>
    <w:rsid w:val="00A41454"/>
    <w:rsid w:val="00A42CB7"/>
    <w:rsid w:val="00A43143"/>
    <w:rsid w:val="00A4496E"/>
    <w:rsid w:val="00A44F04"/>
    <w:rsid w:val="00A54F9D"/>
    <w:rsid w:val="00A559DB"/>
    <w:rsid w:val="00A5689B"/>
    <w:rsid w:val="00A56E48"/>
    <w:rsid w:val="00A605C6"/>
    <w:rsid w:val="00A610DF"/>
    <w:rsid w:val="00A6264E"/>
    <w:rsid w:val="00A6386E"/>
    <w:rsid w:val="00A76007"/>
    <w:rsid w:val="00A81E26"/>
    <w:rsid w:val="00A81E5B"/>
    <w:rsid w:val="00A839B3"/>
    <w:rsid w:val="00A96D8E"/>
    <w:rsid w:val="00AA1F0F"/>
    <w:rsid w:val="00AA5B54"/>
    <w:rsid w:val="00AA60C7"/>
    <w:rsid w:val="00AB0409"/>
    <w:rsid w:val="00AB0E40"/>
    <w:rsid w:val="00AB3C0B"/>
    <w:rsid w:val="00AC0F42"/>
    <w:rsid w:val="00AC3915"/>
    <w:rsid w:val="00AC4627"/>
    <w:rsid w:val="00AC5E0A"/>
    <w:rsid w:val="00AC7CD5"/>
    <w:rsid w:val="00AD62F3"/>
    <w:rsid w:val="00AE18C6"/>
    <w:rsid w:val="00AE18E4"/>
    <w:rsid w:val="00AE2915"/>
    <w:rsid w:val="00AE4EAB"/>
    <w:rsid w:val="00AF4743"/>
    <w:rsid w:val="00AF6FFF"/>
    <w:rsid w:val="00B413BE"/>
    <w:rsid w:val="00B5098D"/>
    <w:rsid w:val="00B50C32"/>
    <w:rsid w:val="00B52D33"/>
    <w:rsid w:val="00B615CF"/>
    <w:rsid w:val="00B639F1"/>
    <w:rsid w:val="00B63E51"/>
    <w:rsid w:val="00B66181"/>
    <w:rsid w:val="00B85708"/>
    <w:rsid w:val="00B87DD8"/>
    <w:rsid w:val="00B9122F"/>
    <w:rsid w:val="00B9217F"/>
    <w:rsid w:val="00B927D6"/>
    <w:rsid w:val="00B943AC"/>
    <w:rsid w:val="00B9442E"/>
    <w:rsid w:val="00BA05F2"/>
    <w:rsid w:val="00BA2E5A"/>
    <w:rsid w:val="00BB0037"/>
    <w:rsid w:val="00BB27B2"/>
    <w:rsid w:val="00BB2BE7"/>
    <w:rsid w:val="00BC2933"/>
    <w:rsid w:val="00BD3CB1"/>
    <w:rsid w:val="00BD6878"/>
    <w:rsid w:val="00BF11B2"/>
    <w:rsid w:val="00C02069"/>
    <w:rsid w:val="00C0540A"/>
    <w:rsid w:val="00C05515"/>
    <w:rsid w:val="00C07778"/>
    <w:rsid w:val="00C15E96"/>
    <w:rsid w:val="00C2310A"/>
    <w:rsid w:val="00C32F7D"/>
    <w:rsid w:val="00C35272"/>
    <w:rsid w:val="00C46945"/>
    <w:rsid w:val="00C478E2"/>
    <w:rsid w:val="00C62590"/>
    <w:rsid w:val="00C667D7"/>
    <w:rsid w:val="00C72B6F"/>
    <w:rsid w:val="00C766A6"/>
    <w:rsid w:val="00C84543"/>
    <w:rsid w:val="00C94297"/>
    <w:rsid w:val="00CA1641"/>
    <w:rsid w:val="00CA2801"/>
    <w:rsid w:val="00CA398B"/>
    <w:rsid w:val="00CA422F"/>
    <w:rsid w:val="00CB53BF"/>
    <w:rsid w:val="00CB66B4"/>
    <w:rsid w:val="00CB722D"/>
    <w:rsid w:val="00CB7E2B"/>
    <w:rsid w:val="00CC1E5E"/>
    <w:rsid w:val="00CC1FCA"/>
    <w:rsid w:val="00CD6CA0"/>
    <w:rsid w:val="00CE5478"/>
    <w:rsid w:val="00CE7985"/>
    <w:rsid w:val="00CF4754"/>
    <w:rsid w:val="00D045A1"/>
    <w:rsid w:val="00D2073F"/>
    <w:rsid w:val="00D2525A"/>
    <w:rsid w:val="00D31ADB"/>
    <w:rsid w:val="00D31DF6"/>
    <w:rsid w:val="00D3419E"/>
    <w:rsid w:val="00D357DC"/>
    <w:rsid w:val="00D40812"/>
    <w:rsid w:val="00D439C7"/>
    <w:rsid w:val="00D44323"/>
    <w:rsid w:val="00D540BE"/>
    <w:rsid w:val="00D56235"/>
    <w:rsid w:val="00D60C36"/>
    <w:rsid w:val="00D64A41"/>
    <w:rsid w:val="00D70C90"/>
    <w:rsid w:val="00D74863"/>
    <w:rsid w:val="00D83F84"/>
    <w:rsid w:val="00D9140B"/>
    <w:rsid w:val="00D97CE9"/>
    <w:rsid w:val="00DA3C26"/>
    <w:rsid w:val="00DA4546"/>
    <w:rsid w:val="00DA5B5C"/>
    <w:rsid w:val="00DB39CF"/>
    <w:rsid w:val="00DB5F24"/>
    <w:rsid w:val="00DB65B7"/>
    <w:rsid w:val="00DC063F"/>
    <w:rsid w:val="00DD08FA"/>
    <w:rsid w:val="00DD16A6"/>
    <w:rsid w:val="00DD58B3"/>
    <w:rsid w:val="00DE084C"/>
    <w:rsid w:val="00DE0B3D"/>
    <w:rsid w:val="00DF185D"/>
    <w:rsid w:val="00DF4761"/>
    <w:rsid w:val="00DF791C"/>
    <w:rsid w:val="00E00617"/>
    <w:rsid w:val="00E04735"/>
    <w:rsid w:val="00E05D50"/>
    <w:rsid w:val="00E06A35"/>
    <w:rsid w:val="00E078FB"/>
    <w:rsid w:val="00E17F1C"/>
    <w:rsid w:val="00E22BD5"/>
    <w:rsid w:val="00E32323"/>
    <w:rsid w:val="00E41312"/>
    <w:rsid w:val="00E44290"/>
    <w:rsid w:val="00E45CD4"/>
    <w:rsid w:val="00E45F61"/>
    <w:rsid w:val="00E643BE"/>
    <w:rsid w:val="00E70A6F"/>
    <w:rsid w:val="00E713EB"/>
    <w:rsid w:val="00E7170A"/>
    <w:rsid w:val="00E72FCD"/>
    <w:rsid w:val="00E82B68"/>
    <w:rsid w:val="00E84D69"/>
    <w:rsid w:val="00E902E9"/>
    <w:rsid w:val="00E909FB"/>
    <w:rsid w:val="00E92ED6"/>
    <w:rsid w:val="00EA05BA"/>
    <w:rsid w:val="00EA7333"/>
    <w:rsid w:val="00EB0472"/>
    <w:rsid w:val="00EB1692"/>
    <w:rsid w:val="00EB176B"/>
    <w:rsid w:val="00EB3716"/>
    <w:rsid w:val="00EC1E88"/>
    <w:rsid w:val="00ED5960"/>
    <w:rsid w:val="00ED7578"/>
    <w:rsid w:val="00ED77A6"/>
    <w:rsid w:val="00EE02CB"/>
    <w:rsid w:val="00EE21F1"/>
    <w:rsid w:val="00EE4CA3"/>
    <w:rsid w:val="00EF05D0"/>
    <w:rsid w:val="00F0336A"/>
    <w:rsid w:val="00F06BD2"/>
    <w:rsid w:val="00F13C86"/>
    <w:rsid w:val="00F2236F"/>
    <w:rsid w:val="00F25810"/>
    <w:rsid w:val="00F26CF6"/>
    <w:rsid w:val="00F311B1"/>
    <w:rsid w:val="00F32D67"/>
    <w:rsid w:val="00F46563"/>
    <w:rsid w:val="00F46608"/>
    <w:rsid w:val="00F5261A"/>
    <w:rsid w:val="00F55B48"/>
    <w:rsid w:val="00F56ECE"/>
    <w:rsid w:val="00F576BC"/>
    <w:rsid w:val="00F64EB3"/>
    <w:rsid w:val="00F84282"/>
    <w:rsid w:val="00F91C54"/>
    <w:rsid w:val="00F92E54"/>
    <w:rsid w:val="00F93B3A"/>
    <w:rsid w:val="00F9704D"/>
    <w:rsid w:val="00F97689"/>
    <w:rsid w:val="00FA6485"/>
    <w:rsid w:val="00FB4238"/>
    <w:rsid w:val="00FB5528"/>
    <w:rsid w:val="00FC5041"/>
    <w:rsid w:val="00FD280B"/>
    <w:rsid w:val="00FD3190"/>
    <w:rsid w:val="00FD5D51"/>
    <w:rsid w:val="00FD7C6C"/>
    <w:rsid w:val="00FE5A4E"/>
    <w:rsid w:val="00FF0383"/>
    <w:rsid w:val="00FF4264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03F4"/>
  <w15:docId w15:val="{50CD9BB4-5660-4AE6-B952-7A8D5B56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3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203E73"/>
    <w:rPr>
      <w:rFonts w:ascii="Times New Roman" w:hAnsi="Times New Roman" w:cs="Times New Roman" w:hint="default"/>
      <w:b/>
      <w:bCs/>
    </w:rPr>
  </w:style>
  <w:style w:type="paragraph" w:styleId="prastasiniatinklio">
    <w:name w:val="Normal (Web)"/>
    <w:basedOn w:val="prastasis"/>
    <w:uiPriority w:val="99"/>
    <w:unhideWhenUsed/>
    <w:rsid w:val="00203E73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99"/>
    <w:qFormat/>
    <w:rsid w:val="00203E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5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573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7F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D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A81E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rsid w:val="005A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83F5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83F5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83F5C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EF05D0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EF05D0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9D66-3939-4D67-A407-302493FC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1991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 Dudienė</dc:creator>
  <cp:lastModifiedBy>Rasa Virbalienė</cp:lastModifiedBy>
  <cp:revision>3</cp:revision>
  <cp:lastPrinted>2023-09-12T13:28:00Z</cp:lastPrinted>
  <dcterms:created xsi:type="dcterms:W3CDTF">2024-03-18T13:59:00Z</dcterms:created>
  <dcterms:modified xsi:type="dcterms:W3CDTF">2024-03-18T14:00:00Z</dcterms:modified>
</cp:coreProperties>
</file>